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3" w:rsidRPr="003E1CF1" w:rsidRDefault="00913B37" w:rsidP="00913B37">
      <w:pPr>
        <w:pStyle w:val="Corpodeltesto"/>
        <w:ind w:left="252" w:right="243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MOZIONE DEL CONSIGLIO NAZIONALE</w:t>
      </w:r>
    </w:p>
    <w:p w:rsidR="00FC2EC5" w:rsidRPr="003E1CF1" w:rsidRDefault="00FC2EC5" w:rsidP="00F77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D6" w:rsidRPr="003E1CF1" w:rsidRDefault="00913B37" w:rsidP="0091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65945" w:rsidRPr="003E1CF1">
        <w:rPr>
          <w:rFonts w:ascii="Times New Roman" w:hAnsi="Times New Roman" w:cs="Times New Roman"/>
          <w:sz w:val="24"/>
          <w:szCs w:val="24"/>
        </w:rPr>
        <w:t>a Tutela,</w:t>
      </w:r>
      <w:r w:rsidR="00791090" w:rsidRPr="003E1CF1">
        <w:rPr>
          <w:rFonts w:ascii="Times New Roman" w:hAnsi="Times New Roman" w:cs="Times New Roman"/>
          <w:sz w:val="24"/>
          <w:szCs w:val="24"/>
        </w:rPr>
        <w:t xml:space="preserve"> la</w:t>
      </w:r>
      <w:r w:rsidR="00B14944">
        <w:rPr>
          <w:rFonts w:ascii="Times New Roman" w:hAnsi="Times New Roman" w:cs="Times New Roman"/>
          <w:sz w:val="24"/>
          <w:szCs w:val="24"/>
        </w:rPr>
        <w:t xml:space="preserve"> Sicurezza e l’I</w:t>
      </w:r>
      <w:r w:rsidR="00B65945" w:rsidRPr="003E1CF1">
        <w:rPr>
          <w:rFonts w:ascii="Times New Roman" w:hAnsi="Times New Roman" w:cs="Times New Roman"/>
          <w:sz w:val="24"/>
          <w:szCs w:val="24"/>
        </w:rPr>
        <w:t>ncolumit</w:t>
      </w:r>
      <w:r w:rsidR="00742663" w:rsidRPr="003E1CF1">
        <w:rPr>
          <w:rFonts w:ascii="Times New Roman" w:hAnsi="Times New Roman" w:cs="Times New Roman"/>
          <w:sz w:val="24"/>
          <w:szCs w:val="24"/>
        </w:rPr>
        <w:t>à</w:t>
      </w:r>
      <w:r w:rsidR="00B65945" w:rsidRPr="003E1CF1">
        <w:rPr>
          <w:rFonts w:ascii="Times New Roman" w:hAnsi="Times New Roman" w:cs="Times New Roman"/>
          <w:sz w:val="24"/>
          <w:szCs w:val="24"/>
        </w:rPr>
        <w:t xml:space="preserve"> </w:t>
      </w:r>
      <w:r w:rsidR="004726D6" w:rsidRPr="003E1CF1">
        <w:rPr>
          <w:rFonts w:ascii="Times New Roman" w:hAnsi="Times New Roman" w:cs="Times New Roman"/>
          <w:sz w:val="24"/>
          <w:szCs w:val="24"/>
        </w:rPr>
        <w:t xml:space="preserve">dei Medici </w:t>
      </w:r>
      <w:proofErr w:type="gramStart"/>
      <w:r w:rsidR="004726D6" w:rsidRPr="003E1CF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4726D6" w:rsidRPr="003E1CF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SN</w:t>
      </w:r>
    </w:p>
    <w:p w:rsidR="00442E7E" w:rsidRPr="003E1CF1" w:rsidRDefault="00442E7E" w:rsidP="00D45EAD">
      <w:pPr>
        <w:pStyle w:val="Corpodeltesto"/>
        <w:ind w:left="252" w:right="2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2E7E" w:rsidRPr="003E1CF1" w:rsidRDefault="00442E7E" w:rsidP="00D45EAD">
      <w:pPr>
        <w:pStyle w:val="Corpodeltesto"/>
        <w:ind w:left="252" w:right="2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2A16" w:rsidRPr="003E1CF1" w:rsidRDefault="00475D27" w:rsidP="00511C41">
      <w:pPr>
        <w:pStyle w:val="Corpodeltesto"/>
        <w:numPr>
          <w:ilvl w:val="0"/>
          <w:numId w:val="5"/>
        </w:numPr>
        <w:ind w:right="2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Premesso che </w:t>
      </w:r>
      <w:r w:rsidR="007620DA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="002C2A16" w:rsidRPr="003E1CF1">
        <w:rPr>
          <w:rFonts w:ascii="Times New Roman" w:hAnsi="Times New Roman" w:cs="Times New Roman"/>
          <w:sz w:val="24"/>
          <w:szCs w:val="24"/>
          <w:lang w:val="it-IT"/>
        </w:rPr>
        <w:t>operatori sanitari delle strutture ospedalier</w:t>
      </w:r>
      <w:r w:rsidR="004767EB" w:rsidRPr="003E1CF1">
        <w:rPr>
          <w:rFonts w:ascii="Times New Roman" w:hAnsi="Times New Roman" w:cs="Times New Roman"/>
          <w:sz w:val="24"/>
          <w:szCs w:val="24"/>
          <w:lang w:val="it-IT"/>
        </w:rPr>
        <w:t>e e territoriali sono esposti a</w:t>
      </w:r>
      <w:r w:rsidR="000F06E4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frequenti e numerosi episodi di violenza verbale, psicologica e fisica con </w:t>
      </w:r>
      <w:r w:rsidR="00913B37">
        <w:rPr>
          <w:rFonts w:ascii="Times New Roman" w:hAnsi="Times New Roman" w:cs="Times New Roman"/>
          <w:sz w:val="24"/>
          <w:szCs w:val="24"/>
          <w:lang w:val="it-IT"/>
        </w:rPr>
        <w:t>esiti in</w:t>
      </w:r>
      <w:r w:rsidR="00511C41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lesioni personali</w:t>
      </w:r>
      <w:r w:rsidR="00913B37">
        <w:rPr>
          <w:rFonts w:ascii="Times New Roman" w:hAnsi="Times New Roman" w:cs="Times New Roman"/>
          <w:sz w:val="24"/>
          <w:szCs w:val="24"/>
          <w:lang w:val="it-IT"/>
        </w:rPr>
        <w:t>, traumi psichici e</w:t>
      </w:r>
      <w:r w:rsidR="00511C41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morte;</w:t>
      </w:r>
    </w:p>
    <w:p w:rsidR="00B34B4F" w:rsidRPr="003E1CF1" w:rsidRDefault="00B34B4F" w:rsidP="00B34B4F">
      <w:pPr>
        <w:pStyle w:val="Corpodeltesto"/>
        <w:ind w:left="612" w:right="24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11C41" w:rsidRPr="003E1CF1" w:rsidRDefault="00511C41" w:rsidP="0093354A">
      <w:pPr>
        <w:pStyle w:val="Corpodeltesto"/>
        <w:numPr>
          <w:ilvl w:val="0"/>
          <w:numId w:val="5"/>
        </w:numPr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E1CF1">
        <w:rPr>
          <w:rFonts w:ascii="Times New Roman" w:hAnsi="Times New Roman" w:cs="Times New Roman"/>
          <w:sz w:val="24"/>
          <w:szCs w:val="24"/>
          <w:lang w:val="it-IT"/>
        </w:rPr>
        <w:t>Considerato che</w:t>
      </w:r>
      <w:proofErr w:type="gramEnd"/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13B37">
        <w:rPr>
          <w:rFonts w:ascii="Times New Roman" w:hAnsi="Times New Roman" w:cs="Times New Roman"/>
          <w:sz w:val="24"/>
          <w:szCs w:val="24"/>
          <w:lang w:val="it-IT"/>
        </w:rPr>
        <w:t xml:space="preserve">soprattutto </w:t>
      </w:r>
      <w:r w:rsidR="003A4E9C">
        <w:rPr>
          <w:rFonts w:ascii="Times New Roman" w:hAnsi="Times New Roman" w:cs="Times New Roman"/>
          <w:sz w:val="24"/>
          <w:szCs w:val="24"/>
          <w:lang w:val="it-IT"/>
        </w:rPr>
        <w:t>i P</w:t>
      </w:r>
      <w:r w:rsidRPr="003E1CF1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3A4E9C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di destinati alla </w:t>
      </w:r>
      <w:r w:rsidR="00913B37">
        <w:rPr>
          <w:rFonts w:ascii="Times New Roman" w:hAnsi="Times New Roman" w:cs="Times New Roman"/>
          <w:sz w:val="24"/>
          <w:szCs w:val="24"/>
          <w:lang w:val="it-IT"/>
        </w:rPr>
        <w:t xml:space="preserve">Urgenza / Emergenza e alla </w:t>
      </w:r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Continuità Assistenziale sono difformi tra loro per ubicazione, organizzazione e dotazione di sistemi atti a garantire la incolumità dei medici di guardia sino anche alla totale </w:t>
      </w:r>
      <w:r w:rsidR="009E42FF" w:rsidRPr="003E1CF1">
        <w:rPr>
          <w:rFonts w:ascii="Times New Roman" w:hAnsi="Times New Roman" w:cs="Times New Roman"/>
          <w:sz w:val="24"/>
          <w:szCs w:val="24"/>
          <w:lang w:val="it-IT"/>
        </w:rPr>
        <w:t>assenza degli stessi;</w:t>
      </w:r>
    </w:p>
    <w:p w:rsidR="00B34B4F" w:rsidRPr="003E1CF1" w:rsidRDefault="00B34B4F" w:rsidP="0093354A">
      <w:pPr>
        <w:pStyle w:val="Corpodeltesto"/>
        <w:ind w:left="612" w:right="243"/>
        <w:rPr>
          <w:rFonts w:ascii="Times New Roman" w:hAnsi="Times New Roman" w:cs="Times New Roman"/>
          <w:sz w:val="24"/>
          <w:szCs w:val="24"/>
          <w:lang w:val="it-IT"/>
        </w:rPr>
      </w:pPr>
    </w:p>
    <w:p w:rsidR="002C2A16" w:rsidRPr="003E1CF1" w:rsidRDefault="00076302" w:rsidP="0093354A">
      <w:pPr>
        <w:pStyle w:val="Corpodeltesto"/>
        <w:numPr>
          <w:ilvl w:val="0"/>
          <w:numId w:val="5"/>
        </w:numPr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Ritenuto che la </w:t>
      </w:r>
      <w:r w:rsidR="002C2A16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violenza sul luogo di lavoro determina conseguenze </w:t>
      </w:r>
      <w:r w:rsidR="00F10893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>gravissime a</w:t>
      </w:r>
      <w:r w:rsidR="00913B37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tutti </w:t>
      </w:r>
      <w:r w:rsidR="00F10893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gli </w:t>
      </w:r>
      <w:r w:rsidR="00C57EFA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>operatori sanitari</w:t>
      </w:r>
      <w:r w:rsidR="00913B37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sino </w:t>
      </w:r>
      <w:r w:rsidR="002C2A16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allo svilimento </w:t>
      </w:r>
      <w:r w:rsidR="005B5FF4">
        <w:rPr>
          <w:rFonts w:ascii="Times New Roman" w:hAnsi="Times New Roman" w:cs="Times New Roman"/>
          <w:w w:val="105"/>
          <w:sz w:val="24"/>
          <w:szCs w:val="24"/>
          <w:lang w:val="it-IT"/>
        </w:rPr>
        <w:t>e alla demotivazione n</w:t>
      </w:r>
      <w:r w:rsidR="002C2A16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>el lavoro</w:t>
      </w:r>
      <w:r w:rsidR="00C57EFA" w:rsidRPr="003E1CF1"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1548B2" w:rsidRPr="003E1CF1" w:rsidRDefault="001548B2" w:rsidP="0093354A">
      <w:pPr>
        <w:pStyle w:val="Corpodeltesto"/>
        <w:ind w:left="612" w:right="243"/>
        <w:rPr>
          <w:rFonts w:ascii="Times New Roman" w:hAnsi="Times New Roman" w:cs="Times New Roman"/>
          <w:sz w:val="24"/>
          <w:szCs w:val="24"/>
          <w:lang w:val="it-IT"/>
        </w:rPr>
      </w:pPr>
    </w:p>
    <w:p w:rsidR="00751EC6" w:rsidRPr="003E1CF1" w:rsidRDefault="005E349C" w:rsidP="0093354A">
      <w:pPr>
        <w:pStyle w:val="Corpodeltesto"/>
        <w:numPr>
          <w:ilvl w:val="0"/>
          <w:numId w:val="5"/>
        </w:numPr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Considerata l’</w:t>
      </w:r>
      <w:r w:rsidR="005A00D1"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esistenza di diversi atti legislativi di carattere generale promulgati per assicurare la sicurezza a</w:t>
      </w:r>
      <w:r w:rsidR="00B34B4F"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 operatori</w:t>
      </w:r>
      <w:r w:rsidR="005A00D1"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sul posto di</w:t>
      </w:r>
      <w:proofErr w:type="gramEnd"/>
      <w:r w:rsidR="005A00D1"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lavoro e specifici su misure di sicurezza per prevenire gli atti di </w:t>
      </w:r>
      <w:r w:rsidR="00B34B4F" w:rsidRPr="003E1CF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violenza a danno degli stessi;</w:t>
      </w:r>
    </w:p>
    <w:p w:rsidR="00751EC6" w:rsidRPr="003E1CF1" w:rsidRDefault="00751EC6" w:rsidP="0093354A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93354A" w:rsidRDefault="0093354A" w:rsidP="0093354A">
      <w:pPr>
        <w:pStyle w:val="Corpodeltesto"/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-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proofErr w:type="gramEnd"/>
      <w:r w:rsidR="00751EC6"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Vista la </w:t>
      </w:r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Raccom</w:t>
      </w:r>
      <w:r w:rsidR="003B144E"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andazione n°8 </w:t>
      </w:r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per prevenire gli atti di violenza a danno degli operatori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</w:p>
    <w:p w:rsidR="0093354A" w:rsidRDefault="0093354A" w:rsidP="0093354A">
      <w:pPr>
        <w:pStyle w:val="Corpodeltesto"/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proofErr w:type="gramStart"/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sanitari</w:t>
      </w:r>
      <w:proofErr w:type="gramEnd"/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, a cura del Minist</w:t>
      </w:r>
      <w:r w:rsidR="00934688" w:rsidRPr="0093354A">
        <w:rPr>
          <w:rFonts w:ascii="Times New Roman" w:hAnsi="Times New Roman" w:cs="Times New Roman"/>
          <w:sz w:val="24"/>
          <w:szCs w:val="24"/>
          <w:lang w:val="it-IT"/>
        </w:rPr>
        <w:t>ero della Salute, Novembre 2007;</w:t>
      </w:r>
    </w:p>
    <w:p w:rsidR="0093354A" w:rsidRDefault="0093354A" w:rsidP="0093354A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93354A" w:rsidRDefault="0093354A" w:rsidP="0093354A">
      <w:pPr>
        <w:pStyle w:val="Corpodeltesto"/>
        <w:numPr>
          <w:ilvl w:val="0"/>
          <w:numId w:val="5"/>
        </w:numPr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r w:rsidRPr="0093354A">
        <w:rPr>
          <w:rFonts w:ascii="Times New Roman" w:hAnsi="Times New Roman" w:cs="Times New Roman"/>
          <w:sz w:val="24"/>
          <w:szCs w:val="24"/>
          <w:lang w:val="it-IT"/>
        </w:rPr>
        <w:t>Visto</w:t>
      </w:r>
      <w:proofErr w:type="gramStart"/>
      <w:r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87D64"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End"/>
      <w:r w:rsidR="00F87D64" w:rsidRPr="0093354A">
        <w:rPr>
          <w:rFonts w:ascii="Times New Roman" w:hAnsi="Times New Roman" w:cs="Times New Roman"/>
          <w:sz w:val="24"/>
          <w:szCs w:val="24"/>
          <w:lang w:val="it-IT"/>
        </w:rPr>
        <w:t>l’art. 68 comma 2 del</w:t>
      </w:r>
      <w:r w:rsidR="00934688" w:rsidRPr="0093354A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Accordo Collettivo Nazionale (ACN) del 2005,</w:t>
      </w:r>
      <w:proofErr w:type="gramStart"/>
      <w:r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</w:t>
      </w:r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gramEnd"/>
    </w:p>
    <w:p w:rsidR="0093354A" w:rsidRDefault="0093354A" w:rsidP="0093354A">
      <w:pPr>
        <w:pStyle w:val="Corpodeltesto"/>
        <w:ind w:right="243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2C2A16" w:rsidRPr="0093354A">
        <w:rPr>
          <w:rFonts w:ascii="Times New Roman" w:hAnsi="Times New Roman" w:cs="Times New Roman"/>
          <w:sz w:val="24"/>
          <w:szCs w:val="24"/>
          <w:lang w:val="it-IT"/>
        </w:rPr>
        <w:t>&lt;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&lt; </w:t>
      </w:r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L'Azienda garantisce altresì che le sedi di servizio siano dotate </w:t>
      </w:r>
      <w:proofErr w:type="gramStart"/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di </w:t>
      </w:r>
      <w:proofErr w:type="gramEnd"/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idonei locali, di </w:t>
      </w:r>
      <w:r w:rsidRPr="009335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A4E9C" w:rsidRPr="0093354A" w:rsidRDefault="0093354A" w:rsidP="0093354A">
      <w:pPr>
        <w:pStyle w:val="Corpodeltesto"/>
        <w:ind w:right="243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  </w:t>
      </w:r>
      <w:proofErr w:type="gramStart"/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>adeguate</w:t>
      </w:r>
      <w:proofErr w:type="gramEnd"/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misure di sicurezza, per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la sosta e il riposo dei medici</w:t>
      </w:r>
      <w:r w:rsidR="002C2A16" w:rsidRPr="0093354A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…</w:t>
      </w:r>
      <w:r w:rsidR="00857701" w:rsidRPr="0093354A">
        <w:rPr>
          <w:rFonts w:ascii="Times New Roman" w:hAnsi="Times New Roman" w:cs="Times New Roman"/>
          <w:i/>
          <w:sz w:val="24"/>
          <w:szCs w:val="24"/>
          <w:lang w:val="it-IT"/>
        </w:rPr>
        <w:t>&gt;&gt;;</w:t>
      </w:r>
    </w:p>
    <w:p w:rsidR="003A4E9C" w:rsidRDefault="003A4E9C" w:rsidP="003A4E9C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3A4E9C" w:rsidRPr="003A4E9C" w:rsidRDefault="0093354A" w:rsidP="0093354A">
      <w:pPr>
        <w:pStyle w:val="Corpodeltesto"/>
        <w:ind w:right="2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913B37" w:rsidRPr="003A4E9C">
        <w:rPr>
          <w:rFonts w:ascii="Times New Roman" w:hAnsi="Times New Roman" w:cs="Times New Roman"/>
          <w:sz w:val="24"/>
          <w:szCs w:val="24"/>
          <w:lang w:val="it-IT"/>
        </w:rPr>
        <w:t>Visti:</w:t>
      </w:r>
      <w:r w:rsidR="003A4E9C"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A4E9C" w:rsidRDefault="003A4E9C" w:rsidP="003A4E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A4E9C" w:rsidRPr="003A4E9C" w:rsidRDefault="00547C55" w:rsidP="007660FF">
      <w:pPr>
        <w:pStyle w:val="Corpodeltesto"/>
        <w:numPr>
          <w:ilvl w:val="0"/>
          <w:numId w:val="5"/>
        </w:numPr>
        <w:ind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</w:t>
      </w:r>
      <w:r w:rsidR="007A6A8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'articolo 117, quinto comma, della Costituzione </w:t>
      </w:r>
      <w:r w:rsidR="0051591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recita “…le </w:t>
      </w:r>
      <w:r w:rsidR="007A6A8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disposizioni del presente decreto legislativo, riguardanti ambiti di competenza legislativa delle regioni e province autonome, si applicano, nell'esercizio del potere sostitutivo dello Stato e con carattere di cedevolezza, nelle regioni e nelle province autonome nelle quali ancora non sia stata adottata la normativa regionale e provinciale e perdono comunque efficacia dalla data di entrata in vigore di quest'ultima, fermi restando i principi fondamentali ai sensi dell'articolo 117, terzo comma</w:t>
      </w:r>
      <w:proofErr w:type="gramStart"/>
      <w:r w:rsidR="007A6A8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,</w:t>
      </w:r>
      <w:proofErr w:type="gramEnd"/>
      <w:r w:rsidR="007A6A8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della Costituzione</w:t>
      </w:r>
      <w:r w:rsidR="0051591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7A6A85" w:rsidRPr="003A4E9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3A4E9C" w:rsidRDefault="003A4E9C" w:rsidP="003A4E9C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7179EB" w:rsidRPr="003A4E9C" w:rsidRDefault="007660FF" w:rsidP="007660FF">
      <w:pPr>
        <w:pStyle w:val="Corpodeltesto"/>
        <w:numPr>
          <w:ilvl w:val="0"/>
          <w:numId w:val="5"/>
        </w:numPr>
        <w:ind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4E9C">
        <w:rPr>
          <w:rFonts w:ascii="Times New Roman" w:hAnsi="Times New Roman" w:cs="Times New Roman"/>
          <w:sz w:val="24"/>
          <w:szCs w:val="24"/>
          <w:lang w:val="it-IT"/>
        </w:rPr>
        <w:t>Rilevato che le</w:t>
      </w:r>
      <w:r w:rsidR="00F56518"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 linee generali </w:t>
      </w:r>
      <w:r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dell’Accordo Collettivo Nazionale </w:t>
      </w:r>
      <w:proofErr w:type="gramStart"/>
      <w:r w:rsidRPr="003A4E9C">
        <w:rPr>
          <w:rFonts w:ascii="Times New Roman" w:hAnsi="Times New Roman" w:cs="Times New Roman"/>
          <w:sz w:val="24"/>
          <w:szCs w:val="24"/>
          <w:lang w:val="it-IT"/>
        </w:rPr>
        <w:t>vengono</w:t>
      </w:r>
      <w:proofErr w:type="gramEnd"/>
      <w:r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 recepite dalle </w:t>
      </w:r>
      <w:r w:rsidR="00F56518" w:rsidRPr="003A4E9C">
        <w:rPr>
          <w:rFonts w:ascii="Times New Roman" w:hAnsi="Times New Roman" w:cs="Times New Roman"/>
          <w:sz w:val="24"/>
          <w:szCs w:val="24"/>
          <w:lang w:val="it-IT"/>
        </w:rPr>
        <w:t>Regioni che</w:t>
      </w:r>
      <w:r w:rsidR="00B93696"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 redigono</w:t>
      </w:r>
      <w:r w:rsidR="00FA0190"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6518" w:rsidRPr="003A4E9C">
        <w:rPr>
          <w:rFonts w:ascii="Times New Roman" w:hAnsi="Times New Roman" w:cs="Times New Roman"/>
          <w:sz w:val="24"/>
          <w:szCs w:val="24"/>
          <w:lang w:val="it-IT"/>
        </w:rPr>
        <w:t xml:space="preserve">propri Accordi Integrativi Regionali (AIR). </w:t>
      </w:r>
    </w:p>
    <w:p w:rsidR="007179EB" w:rsidRPr="003E1CF1" w:rsidRDefault="007179EB" w:rsidP="007179EB">
      <w:pPr>
        <w:pStyle w:val="Corpodeltesto"/>
        <w:ind w:left="612"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37A65" w:rsidRDefault="007179EB" w:rsidP="007A6A85">
      <w:pPr>
        <w:pStyle w:val="Corpodeltesto"/>
        <w:numPr>
          <w:ilvl w:val="0"/>
          <w:numId w:val="5"/>
        </w:numPr>
        <w:ind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Preso atto che in </w:t>
      </w:r>
      <w:r w:rsidR="00F56518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tema di sicurezza nelle sedi di Continuità </w:t>
      </w:r>
      <w:proofErr w:type="gramStart"/>
      <w:r w:rsidR="00F56518" w:rsidRPr="003E1CF1">
        <w:rPr>
          <w:rFonts w:ascii="Times New Roman" w:hAnsi="Times New Roman" w:cs="Times New Roman"/>
          <w:sz w:val="24"/>
          <w:szCs w:val="24"/>
          <w:lang w:val="it-IT"/>
        </w:rPr>
        <w:t>Ass</w:t>
      </w:r>
      <w:r w:rsidRPr="003E1CF1">
        <w:rPr>
          <w:rFonts w:ascii="Times New Roman" w:hAnsi="Times New Roman" w:cs="Times New Roman"/>
          <w:sz w:val="24"/>
          <w:szCs w:val="24"/>
          <w:lang w:val="it-IT"/>
        </w:rPr>
        <w:t>istenziale</w:t>
      </w:r>
      <w:proofErr w:type="gramEnd"/>
      <w:r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solo ed esclusivamente cinque Regioni (</w:t>
      </w:r>
      <w:r w:rsidR="00F56518" w:rsidRPr="003E1CF1">
        <w:rPr>
          <w:rFonts w:ascii="Times New Roman" w:hAnsi="Times New Roman" w:cs="Times New Roman"/>
          <w:sz w:val="24"/>
          <w:szCs w:val="24"/>
          <w:lang w:val="it-IT"/>
        </w:rPr>
        <w:t>Abruzzo, Basilicata, Sicilia, Toscana e Veneto</w:t>
      </w:r>
      <w:r w:rsidRPr="003E1CF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F56518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 hanno ampliato l’Articolo 68 dell’ACN specificando i minimi dispositivi di sicurezza che devono essere presenti nei presidi di Continuità Assistenziale</w:t>
      </w:r>
      <w:r w:rsidR="00013AEF" w:rsidRPr="003E1CF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D45A43" w:rsidRDefault="00D45A43" w:rsidP="00D45A43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515915" w:rsidRDefault="00515915" w:rsidP="00D45A43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515915" w:rsidRDefault="00515915" w:rsidP="00D45A43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515915" w:rsidRDefault="00515915" w:rsidP="00D45A43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515915" w:rsidRDefault="00515915" w:rsidP="00D45A43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013AEF" w:rsidRPr="003E1CF1" w:rsidRDefault="00013AEF" w:rsidP="00013AEF">
      <w:pPr>
        <w:pStyle w:val="Paragrafoelenco"/>
        <w:rPr>
          <w:rFonts w:ascii="Times New Roman" w:hAnsi="Times New Roman" w:cs="Times New Roman"/>
          <w:sz w:val="24"/>
          <w:szCs w:val="24"/>
          <w:lang w:val="it-IT"/>
        </w:rPr>
      </w:pPr>
    </w:p>
    <w:p w:rsidR="00737A65" w:rsidRPr="003E1CF1" w:rsidRDefault="00013AEF" w:rsidP="00515915">
      <w:pPr>
        <w:pStyle w:val="Corpodeltesto"/>
        <w:ind w:left="612" w:right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1CF1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Tutto ciò </w:t>
      </w:r>
      <w:r w:rsidR="00E5000E" w:rsidRPr="003E1CF1">
        <w:rPr>
          <w:rFonts w:ascii="Times New Roman" w:hAnsi="Times New Roman" w:cs="Times New Roman"/>
          <w:sz w:val="24"/>
          <w:szCs w:val="24"/>
          <w:lang w:val="it-IT"/>
        </w:rPr>
        <w:t xml:space="preserve">premesso, ritenendo ormai </w:t>
      </w:r>
      <w:r w:rsidR="006D25C3" w:rsidRPr="003E1CF1">
        <w:rPr>
          <w:rFonts w:ascii="Times New Roman" w:hAnsi="Times New Roman" w:cs="Times New Roman"/>
          <w:sz w:val="24"/>
          <w:szCs w:val="24"/>
          <w:lang w:val="it-IT"/>
        </w:rPr>
        <w:t>indifferibile un inter</w:t>
      </w:r>
      <w:r w:rsidR="00742663" w:rsidRPr="003E1CF1">
        <w:rPr>
          <w:rFonts w:ascii="Times New Roman" w:hAnsi="Times New Roman" w:cs="Times New Roman"/>
          <w:sz w:val="24"/>
          <w:szCs w:val="24"/>
          <w:lang w:val="it-IT"/>
        </w:rPr>
        <w:t>vento definitivo sulla materia</w:t>
      </w:r>
      <w:proofErr w:type="gramStart"/>
      <w:r w:rsidR="00742663" w:rsidRPr="003E1CF1">
        <w:rPr>
          <w:rFonts w:ascii="Times New Roman" w:hAnsi="Times New Roman" w:cs="Times New Roman"/>
          <w:sz w:val="24"/>
          <w:szCs w:val="24"/>
          <w:lang w:val="it-IT"/>
        </w:rPr>
        <w:t>,</w:t>
      </w:r>
      <w:proofErr w:type="gramEnd"/>
    </w:p>
    <w:p w:rsidR="002C2A16" w:rsidRPr="003E1CF1" w:rsidRDefault="002C2A16" w:rsidP="00D45EAD">
      <w:pPr>
        <w:pStyle w:val="Paragrafoelenco"/>
        <w:shd w:val="clear" w:color="auto" w:fill="FFFFFF"/>
        <w:ind w:left="109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2C2A16" w:rsidRPr="003E1CF1" w:rsidRDefault="002C2A16" w:rsidP="00D4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C55" w:rsidRDefault="00547C55" w:rsidP="00D45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16" w:rsidRPr="003E1CF1" w:rsidRDefault="00742663" w:rsidP="00D45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CF1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2C2A16" w:rsidRPr="003E1CF1">
        <w:rPr>
          <w:rFonts w:ascii="Times New Roman" w:hAnsi="Times New Roman" w:cs="Times New Roman"/>
          <w:b/>
          <w:sz w:val="24"/>
          <w:szCs w:val="24"/>
        </w:rPr>
        <w:t>PROPONE</w:t>
      </w:r>
      <w:r w:rsidRPr="003E1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A16" w:rsidRPr="003E1CF1" w:rsidRDefault="002C2A16" w:rsidP="00D4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B8E" w:rsidRDefault="00742663" w:rsidP="00961B8E">
      <w:pPr>
        <w:pStyle w:val="s16"/>
        <w:spacing w:before="0" w:beforeAutospacing="0" w:after="0" w:afterAutospacing="0"/>
        <w:jc w:val="both"/>
        <w:divId w:val="1860312186"/>
      </w:pPr>
      <w:proofErr w:type="gramStart"/>
      <w:r w:rsidRPr="003E1CF1">
        <w:t>che</w:t>
      </w:r>
      <w:proofErr w:type="gramEnd"/>
      <w:r w:rsidR="0078347A" w:rsidRPr="003E1CF1">
        <w:t xml:space="preserve"> le Aziende </w:t>
      </w:r>
      <w:r w:rsidR="00547C55">
        <w:t xml:space="preserve">Socio </w:t>
      </w:r>
      <w:r w:rsidR="0078347A" w:rsidRPr="003E1CF1">
        <w:t xml:space="preserve">Sanitarie  a garanzia della Sicurezza e dell’incolumità dei Medici </w:t>
      </w:r>
      <w:r w:rsidR="00547C55">
        <w:t>dei Servizi di Urgenza / Emergenza e dei Servizi</w:t>
      </w:r>
      <w:r w:rsidR="0078347A" w:rsidRPr="003E1CF1">
        <w:t xml:space="preserve"> di Continuità Assistenziale e di una corretta e serena </w:t>
      </w:r>
      <w:r w:rsidR="00547C55">
        <w:t>vita professionale a garanzia della qualità dell</w:t>
      </w:r>
      <w:r w:rsidR="00961B8E">
        <w:t xml:space="preserve">’assistenza </w:t>
      </w:r>
      <w:r w:rsidR="00547C55">
        <w:t>e</w:t>
      </w:r>
      <w:r w:rsidR="00961B8E">
        <w:t xml:space="preserve"> delle</w:t>
      </w:r>
      <w:r w:rsidR="00547C55">
        <w:t xml:space="preserve">  prestazioni</w:t>
      </w:r>
    </w:p>
    <w:p w:rsidR="00961B8E" w:rsidRDefault="00961B8E" w:rsidP="00961B8E">
      <w:pPr>
        <w:pStyle w:val="s16"/>
        <w:spacing w:before="0" w:beforeAutospacing="0" w:after="0" w:afterAutospacing="0"/>
        <w:jc w:val="both"/>
        <w:divId w:val="1860312186"/>
      </w:pPr>
    </w:p>
    <w:p w:rsidR="00961B8E" w:rsidRDefault="00961B8E" w:rsidP="00961B8E">
      <w:pPr>
        <w:pStyle w:val="s16"/>
        <w:spacing w:before="0" w:beforeAutospacing="0" w:after="0" w:afterAutospacing="0"/>
        <w:jc w:val="both"/>
        <w:divId w:val="1860312186"/>
        <w:rPr>
          <w:rFonts w:eastAsia="Times New Roman"/>
        </w:rPr>
      </w:pPr>
      <w:r>
        <w:t xml:space="preserve">        - </w:t>
      </w:r>
      <w:r w:rsidR="00547C55" w:rsidRPr="00961B8E">
        <w:t>D</w:t>
      </w:r>
      <w:r w:rsidR="0078347A" w:rsidRPr="00961B8E">
        <w:t xml:space="preserve">otino le </w:t>
      </w:r>
      <w:r w:rsidR="00547C55" w:rsidRPr="00961B8E">
        <w:t>Sedi di</w:t>
      </w:r>
      <w:r w:rsidR="0078347A" w:rsidRPr="00961B8E">
        <w:t> </w:t>
      </w:r>
      <w:r w:rsidR="0078347A" w:rsidRPr="00961B8E">
        <w:rPr>
          <w:rFonts w:eastAsia="Times New Roman"/>
        </w:rPr>
        <w:t xml:space="preserve">strumenti atti </w:t>
      </w:r>
      <w:proofErr w:type="gramStart"/>
      <w:r w:rsidR="0078347A" w:rsidRPr="00961B8E">
        <w:rPr>
          <w:rFonts w:eastAsia="Times New Roman"/>
        </w:rPr>
        <w:t>ad</w:t>
      </w:r>
      <w:proofErr w:type="gramEnd"/>
      <w:r w:rsidR="0078347A" w:rsidRPr="00961B8E">
        <w:rPr>
          <w:rFonts w:eastAsia="Times New Roman"/>
        </w:rPr>
        <w:t xml:space="preserve"> impedire l’accesso non controllato degli utenti</w:t>
      </w:r>
      <w:r>
        <w:rPr>
          <w:rFonts w:eastAsia="Times New Roman"/>
        </w:rPr>
        <w:t xml:space="preserve"> e sistemi   </w:t>
      </w:r>
    </w:p>
    <w:p w:rsidR="00961B8E" w:rsidRDefault="00961B8E" w:rsidP="00961B8E">
      <w:pPr>
        <w:pStyle w:val="s16"/>
        <w:spacing w:before="0" w:beforeAutospacing="0" w:after="0" w:afterAutospacing="0"/>
        <w:jc w:val="both"/>
        <w:divId w:val="1860312186"/>
        <w:rPr>
          <w:rFonts w:eastAsia="Times New Roman"/>
        </w:rPr>
      </w:pPr>
      <w:r>
        <w:rPr>
          <w:rFonts w:eastAsia="Times New Roman"/>
        </w:rPr>
        <w:t xml:space="preserve">       </w:t>
      </w:r>
      <w:proofErr w:type="gramStart"/>
      <w:r>
        <w:rPr>
          <w:rFonts w:eastAsia="Times New Roman"/>
        </w:rPr>
        <w:t>tecnologici</w:t>
      </w:r>
      <w:proofErr w:type="gramEnd"/>
      <w:r>
        <w:rPr>
          <w:rFonts w:eastAsia="Times New Roman"/>
        </w:rPr>
        <w:t xml:space="preserve"> di segnalazione degli eventi che pongano a rischio l’incolumità dei medici</w:t>
      </w:r>
    </w:p>
    <w:p w:rsidR="00961B8E" w:rsidRDefault="00961B8E" w:rsidP="00961B8E">
      <w:pPr>
        <w:pStyle w:val="s16"/>
        <w:spacing w:before="0" w:beforeAutospacing="0" w:after="0" w:afterAutospacing="0"/>
        <w:jc w:val="both"/>
        <w:divId w:val="1101296874"/>
      </w:pPr>
      <w:r>
        <w:rPr>
          <w:rFonts w:eastAsia="Times New Roman"/>
        </w:rPr>
        <w:t xml:space="preserve"> - </w:t>
      </w:r>
      <w:r w:rsidR="0078347A" w:rsidRPr="003E1CF1">
        <w:t>Dotino ciascun Medico di turno</w:t>
      </w:r>
      <w:r>
        <w:t xml:space="preserve">, in continuità </w:t>
      </w:r>
      <w:proofErr w:type="gramStart"/>
      <w:r>
        <w:t>assistenziale</w:t>
      </w:r>
      <w:proofErr w:type="gramEnd"/>
      <w:r>
        <w:t>,</w:t>
      </w:r>
      <w:r w:rsidR="0078347A" w:rsidRPr="003E1CF1">
        <w:t xml:space="preserve"> di un braccialetto con incorporato allarme direttamente collegato con le Forze dell’Ordine o sistema similare</w:t>
      </w:r>
      <w:r>
        <w:t xml:space="preserve"> che lo protegga nella e</w:t>
      </w:r>
      <w:r w:rsidR="0078347A" w:rsidRPr="003E1CF1">
        <w:t>ffettuazione delle visite domiciliari, in particolare durante le ore notturne.</w:t>
      </w:r>
    </w:p>
    <w:p w:rsidR="0078347A" w:rsidRPr="00B14944" w:rsidRDefault="00961B8E" w:rsidP="00961B8E">
      <w:pPr>
        <w:pStyle w:val="s16"/>
        <w:spacing w:before="0" w:beforeAutospacing="0" w:after="0" w:afterAutospacing="0"/>
        <w:jc w:val="both"/>
        <w:divId w:val="1101296874"/>
        <w:rPr>
          <w:rFonts w:eastAsia="Times New Roman"/>
        </w:rPr>
      </w:pPr>
      <w:r>
        <w:t xml:space="preserve"> - </w:t>
      </w:r>
      <w:r w:rsidR="0078347A" w:rsidRPr="00B14944">
        <w:rPr>
          <w:rFonts w:eastAsia="Times New Roman"/>
        </w:rPr>
        <w:t xml:space="preserve">Attivino una campagna </w:t>
      </w:r>
      <w:proofErr w:type="gramStart"/>
      <w:r w:rsidR="0078347A" w:rsidRPr="00B14944">
        <w:rPr>
          <w:rFonts w:eastAsia="Times New Roman"/>
        </w:rPr>
        <w:t xml:space="preserve">di </w:t>
      </w:r>
      <w:proofErr w:type="gramEnd"/>
      <w:r w:rsidR="0078347A" w:rsidRPr="00B14944">
        <w:rPr>
          <w:rFonts w:eastAsia="Times New Roman"/>
        </w:rPr>
        <w:t>informazione per ricordare e sottolineare che il medico di Continuità Assistenziale svolge la propria attività in qualità di pubblico </w:t>
      </w:r>
      <w:r w:rsidR="00FA0190" w:rsidRPr="00B14944">
        <w:rPr>
          <w:rFonts w:eastAsia="Times New Roman"/>
        </w:rPr>
        <w:t>ufficiale, con conseguente applicazione della disciplina penale</w:t>
      </w:r>
      <w:r w:rsidR="0078347A" w:rsidRPr="00B14944">
        <w:rPr>
          <w:rFonts w:eastAsia="Times New Roman"/>
        </w:rPr>
        <w:t> </w:t>
      </w:r>
      <w:r w:rsidR="003E1CF1" w:rsidRPr="00B14944">
        <w:rPr>
          <w:rFonts w:eastAsia="Times New Roman"/>
        </w:rPr>
        <w:t xml:space="preserve">(ex Articoli  357; 358 e 359) </w:t>
      </w:r>
      <w:r w:rsidR="0078347A" w:rsidRPr="00B14944">
        <w:rPr>
          <w:rFonts w:eastAsia="Times New Roman"/>
        </w:rPr>
        <w:t>in particolare verso forme di minaccia o violenza fisica e verbale.</w:t>
      </w:r>
    </w:p>
    <w:p w:rsidR="0078347A" w:rsidRPr="003E1CF1" w:rsidRDefault="0078347A" w:rsidP="0078347A">
      <w:pPr>
        <w:spacing w:after="0" w:line="240" w:lineRule="auto"/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E1CF1">
        <w:rPr>
          <w:rFonts w:ascii="Times New Roman" w:eastAsiaTheme="minorEastAsia" w:hAnsi="Times New Roman" w:cs="Times New Roman"/>
          <w:sz w:val="24"/>
          <w:szCs w:val="24"/>
          <w:lang w:eastAsia="it-IT"/>
        </w:rPr>
        <w:t> </w:t>
      </w:r>
    </w:p>
    <w:p w:rsidR="00D45A43" w:rsidRPr="0093354A" w:rsidRDefault="00FA2CA5" w:rsidP="00D45A43">
      <w:pPr>
        <w:jc w:val="center"/>
        <w:divId w:val="1860312186"/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</w:pPr>
      <w:r w:rsidRPr="0093354A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Il Consiglio Nazionale impegna</w:t>
      </w:r>
    </w:p>
    <w:p w:rsidR="00D45A43" w:rsidRPr="0093354A" w:rsidRDefault="003A4E9C" w:rsidP="0093354A">
      <w:pPr>
        <w:ind w:left="252"/>
        <w:jc w:val="both"/>
        <w:divId w:val="1860312186"/>
        <w:rPr>
          <w:rFonts w:ascii="Times New Roman" w:hAnsi="Times New Roman" w:cs="Times New Roman"/>
          <w:sz w:val="24"/>
          <w:szCs w:val="24"/>
        </w:rPr>
      </w:pPr>
      <w:r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L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a </w:t>
      </w:r>
      <w:proofErr w:type="spellStart"/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FNOMCeO</w:t>
      </w:r>
      <w:proofErr w:type="spellEnd"/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affinchè</w:t>
      </w:r>
      <w:proofErr w:type="spellEnd"/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quest</w:t>
      </w:r>
      <w:r w:rsidR="00547C5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</w:t>
      </w:r>
      <w:r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</w:t>
      </w:r>
      <w:proofErr w:type="gramStart"/>
      <w:r w:rsidR="0093354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ulteriori</w:t>
      </w:r>
      <w:proofErr w:type="gramEnd"/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547C5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proposte </w:t>
      </w:r>
      <w:r w:rsidR="00547C5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siano oggetto di 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accordi</w:t>
      </w:r>
      <w:r w:rsidR="00547C5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 il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Ministero della Salute</w:t>
      </w:r>
      <w:r w:rsidR="00BC5AEE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="00BC5AEE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concerto con il Ministero dell’Interno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</w:t>
      </w:r>
      <w:r w:rsidR="00B822D7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possano essere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normate da una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apposita legislazione nazionale o </w:t>
      </w:r>
      <w:r w:rsid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quantomeno 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a una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irettiva applicativa</w:t>
      </w:r>
      <w:r w:rsidR="00547C5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riferimento per 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tutte le Regioni, così da costituire 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standard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minim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i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sicurezza per i </w:t>
      </w:r>
      <w:r w:rsidR="00D45A43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P</w:t>
      </w:r>
      <w:r w:rsid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resì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di </w:t>
      </w:r>
      <w:r w:rsidR="00FA2CA5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Urgenza/Emergenza e di </w:t>
      </w:r>
      <w:r w:rsidR="0078347A" w:rsidRPr="0093354A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Continuità Assistenziale.</w:t>
      </w:r>
    </w:p>
    <w:p w:rsidR="00D45A43" w:rsidRDefault="00D45A43" w:rsidP="0093354A">
      <w:pPr>
        <w:ind w:left="252"/>
        <w:jc w:val="both"/>
        <w:divId w:val="1860312186"/>
        <w:rPr>
          <w:rFonts w:ascii="Times New Roman" w:hAnsi="Times New Roman" w:cs="Times New Roman"/>
          <w:sz w:val="24"/>
          <w:szCs w:val="24"/>
        </w:rPr>
      </w:pPr>
      <w:r w:rsidRPr="0093354A">
        <w:rPr>
          <w:rFonts w:ascii="Times New Roman" w:hAnsi="Times New Roman" w:cs="Times New Roman"/>
          <w:sz w:val="24"/>
          <w:szCs w:val="24"/>
        </w:rPr>
        <w:t xml:space="preserve">Il Consiglio Nazionale esprime </w:t>
      </w:r>
      <w:r w:rsidR="00961B8E">
        <w:rPr>
          <w:rFonts w:ascii="Times New Roman" w:hAnsi="Times New Roman" w:cs="Times New Roman"/>
          <w:sz w:val="24"/>
          <w:szCs w:val="24"/>
        </w:rPr>
        <w:t xml:space="preserve">altresì </w:t>
      </w:r>
      <w:r w:rsidRPr="0093354A">
        <w:rPr>
          <w:rFonts w:ascii="Times New Roman" w:hAnsi="Times New Roman" w:cs="Times New Roman"/>
          <w:sz w:val="24"/>
          <w:szCs w:val="24"/>
        </w:rPr>
        <w:t xml:space="preserve">viva preoccupazione per i provvedimenti adottati da alcune Regioni a seguito di osservazioni della Corte dei Conti e che mettono in discussione la legittima corresponsione dell’indennità di rischio riconosciuta ai colleghi di Continuità </w:t>
      </w:r>
      <w:proofErr w:type="gramStart"/>
      <w:r w:rsidRPr="0093354A">
        <w:rPr>
          <w:rFonts w:ascii="Times New Roman" w:hAnsi="Times New Roman" w:cs="Times New Roman"/>
          <w:sz w:val="24"/>
          <w:szCs w:val="24"/>
        </w:rPr>
        <w:t>Assistenziale</w:t>
      </w:r>
      <w:proofErr w:type="gramEnd"/>
      <w:r w:rsidRPr="0093354A">
        <w:rPr>
          <w:rFonts w:ascii="Times New Roman" w:hAnsi="Times New Roman" w:cs="Times New Roman"/>
          <w:sz w:val="24"/>
          <w:szCs w:val="24"/>
        </w:rPr>
        <w:t xml:space="preserve"> fin dal 2005/2006.  Il congelamento di detta indennità, con avvio di azioni di recupero decennale di quanto già corrisposto, pone i medici della continuità </w:t>
      </w:r>
      <w:proofErr w:type="gramStart"/>
      <w:r w:rsidRPr="0093354A">
        <w:rPr>
          <w:rFonts w:ascii="Times New Roman" w:hAnsi="Times New Roman" w:cs="Times New Roman"/>
          <w:sz w:val="24"/>
          <w:szCs w:val="24"/>
        </w:rPr>
        <w:t>assistenziale</w:t>
      </w:r>
      <w:proofErr w:type="gramEnd"/>
      <w:r w:rsidRPr="0093354A">
        <w:rPr>
          <w:rFonts w:ascii="Times New Roman" w:hAnsi="Times New Roman" w:cs="Times New Roman"/>
          <w:sz w:val="24"/>
          <w:szCs w:val="24"/>
        </w:rPr>
        <w:t xml:space="preserve"> in una condizione di disagio insostenibile sia economico che psicologico. Il Consiglio Nazionale impegna il Comitato Centrale a porre in campo ogni iniziativa utile alla tutela dei colleghi. </w:t>
      </w:r>
    </w:p>
    <w:p w:rsidR="00D62E7C" w:rsidRPr="0093354A" w:rsidRDefault="00D62E7C" w:rsidP="00D62E7C">
      <w:pPr>
        <w:jc w:val="both"/>
        <w:divId w:val="1860312186"/>
        <w:rPr>
          <w:rFonts w:ascii="Times New Roman" w:hAnsi="Times New Roman" w:cs="Times New Roman"/>
          <w:sz w:val="24"/>
          <w:szCs w:val="24"/>
        </w:rPr>
      </w:pPr>
    </w:p>
    <w:p w:rsidR="00BC5AEE" w:rsidRDefault="00BC5AEE" w:rsidP="00BC5AEE">
      <w:pPr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D45A43" w:rsidRDefault="00D45A43" w:rsidP="00BC5AEE">
      <w:pPr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78347A" w:rsidRPr="00BC5AEE" w:rsidRDefault="0078347A" w:rsidP="0078347A">
      <w:pPr>
        <w:spacing w:after="0" w:line="240" w:lineRule="auto"/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742663" w:rsidRPr="003E1CF1" w:rsidRDefault="00742663" w:rsidP="0078347A">
      <w:pPr>
        <w:spacing w:after="0" w:line="240" w:lineRule="auto"/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742663" w:rsidRPr="003E1CF1" w:rsidRDefault="00742663" w:rsidP="0078347A">
      <w:pPr>
        <w:spacing w:after="0" w:line="240" w:lineRule="auto"/>
        <w:jc w:val="both"/>
        <w:divId w:val="186031218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96373" w:rsidRPr="003E1CF1" w:rsidRDefault="00896373" w:rsidP="00D4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190" w:rsidRPr="003E1CF1" w:rsidRDefault="00742663" w:rsidP="00D45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F1">
        <w:rPr>
          <w:rFonts w:ascii="Times New Roman" w:hAnsi="Times New Roman" w:cs="Times New Roman"/>
          <w:sz w:val="24"/>
          <w:szCs w:val="24"/>
        </w:rPr>
        <w:t>Roma 16/12/2017</w:t>
      </w:r>
      <w:r w:rsidR="003F4FCB" w:rsidRPr="003E1C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0190" w:rsidRPr="003E1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638"/>
    <w:multiLevelType w:val="hybridMultilevel"/>
    <w:tmpl w:val="4BD81B90"/>
    <w:lvl w:ilvl="0" w:tplc="CE3C606A">
      <w:numFmt w:val="bullet"/>
      <w:lvlText w:val="-"/>
      <w:lvlJc w:val="left"/>
      <w:pPr>
        <w:ind w:left="1096" w:hanging="329"/>
      </w:pPr>
      <w:rPr>
        <w:rFonts w:ascii="Tahoma" w:eastAsia="Tahoma" w:hAnsi="Tahoma" w:cs="Tahoma" w:hint="default"/>
        <w:w w:val="96"/>
        <w:sz w:val="22"/>
        <w:szCs w:val="22"/>
      </w:rPr>
    </w:lvl>
    <w:lvl w:ilvl="1" w:tplc="25AA41A0">
      <w:numFmt w:val="bullet"/>
      <w:lvlText w:val="•"/>
      <w:lvlJc w:val="left"/>
      <w:pPr>
        <w:ind w:left="2098" w:hanging="329"/>
      </w:pPr>
      <w:rPr>
        <w:rFonts w:hint="default"/>
      </w:rPr>
    </w:lvl>
    <w:lvl w:ilvl="2" w:tplc="28303BA8">
      <w:numFmt w:val="bullet"/>
      <w:lvlText w:val="•"/>
      <w:lvlJc w:val="left"/>
      <w:pPr>
        <w:ind w:left="3096" w:hanging="329"/>
      </w:pPr>
      <w:rPr>
        <w:rFonts w:hint="default"/>
      </w:rPr>
    </w:lvl>
    <w:lvl w:ilvl="3" w:tplc="1FC64AEC">
      <w:numFmt w:val="bullet"/>
      <w:lvlText w:val="•"/>
      <w:lvlJc w:val="left"/>
      <w:pPr>
        <w:ind w:left="4094" w:hanging="329"/>
      </w:pPr>
      <w:rPr>
        <w:rFonts w:hint="default"/>
      </w:rPr>
    </w:lvl>
    <w:lvl w:ilvl="4" w:tplc="97E4B07E">
      <w:numFmt w:val="bullet"/>
      <w:lvlText w:val="•"/>
      <w:lvlJc w:val="left"/>
      <w:pPr>
        <w:ind w:left="5092" w:hanging="329"/>
      </w:pPr>
      <w:rPr>
        <w:rFonts w:hint="default"/>
      </w:rPr>
    </w:lvl>
    <w:lvl w:ilvl="5" w:tplc="4192FE26">
      <w:numFmt w:val="bullet"/>
      <w:lvlText w:val="•"/>
      <w:lvlJc w:val="left"/>
      <w:pPr>
        <w:ind w:left="6090" w:hanging="329"/>
      </w:pPr>
      <w:rPr>
        <w:rFonts w:hint="default"/>
      </w:rPr>
    </w:lvl>
    <w:lvl w:ilvl="6" w:tplc="A87626AE">
      <w:numFmt w:val="bullet"/>
      <w:lvlText w:val="•"/>
      <w:lvlJc w:val="left"/>
      <w:pPr>
        <w:ind w:left="7088" w:hanging="329"/>
      </w:pPr>
      <w:rPr>
        <w:rFonts w:hint="default"/>
      </w:rPr>
    </w:lvl>
    <w:lvl w:ilvl="7" w:tplc="3DC063D0">
      <w:numFmt w:val="bullet"/>
      <w:lvlText w:val="•"/>
      <w:lvlJc w:val="left"/>
      <w:pPr>
        <w:ind w:left="8086" w:hanging="329"/>
      </w:pPr>
      <w:rPr>
        <w:rFonts w:hint="default"/>
      </w:rPr>
    </w:lvl>
    <w:lvl w:ilvl="8" w:tplc="9F96BE16">
      <w:numFmt w:val="bullet"/>
      <w:lvlText w:val="•"/>
      <w:lvlJc w:val="left"/>
      <w:pPr>
        <w:ind w:left="9084" w:hanging="329"/>
      </w:pPr>
      <w:rPr>
        <w:rFonts w:hint="default"/>
      </w:rPr>
    </w:lvl>
  </w:abstractNum>
  <w:abstractNum w:abstractNumId="1">
    <w:nsid w:val="10CB5FB3"/>
    <w:multiLevelType w:val="hybridMultilevel"/>
    <w:tmpl w:val="56BCDF74"/>
    <w:lvl w:ilvl="0" w:tplc="0410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2">
    <w:nsid w:val="43AB2C7C"/>
    <w:multiLevelType w:val="multilevel"/>
    <w:tmpl w:val="914A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26784"/>
    <w:multiLevelType w:val="hybridMultilevel"/>
    <w:tmpl w:val="9F0639B4"/>
    <w:lvl w:ilvl="0" w:tplc="041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B9B0BB5"/>
    <w:multiLevelType w:val="hybridMultilevel"/>
    <w:tmpl w:val="8A9AE0A2"/>
    <w:lvl w:ilvl="0" w:tplc="FFFFFFFF">
      <w:numFmt w:val="bullet"/>
      <w:lvlText w:val="-"/>
      <w:lvlJc w:val="left"/>
      <w:pPr>
        <w:ind w:left="612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6BAA1F93"/>
    <w:multiLevelType w:val="multilevel"/>
    <w:tmpl w:val="0F6E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A0C70"/>
    <w:multiLevelType w:val="hybridMultilevel"/>
    <w:tmpl w:val="AF96A1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6"/>
    <w:rsid w:val="00013AEF"/>
    <w:rsid w:val="00031F57"/>
    <w:rsid w:val="00076302"/>
    <w:rsid w:val="000F06E4"/>
    <w:rsid w:val="001548B2"/>
    <w:rsid w:val="00162556"/>
    <w:rsid w:val="001B141A"/>
    <w:rsid w:val="002425BF"/>
    <w:rsid w:val="002C2A16"/>
    <w:rsid w:val="002D08BA"/>
    <w:rsid w:val="003A4E9C"/>
    <w:rsid w:val="003B144E"/>
    <w:rsid w:val="003B4419"/>
    <w:rsid w:val="003B588F"/>
    <w:rsid w:val="003E1CF1"/>
    <w:rsid w:val="003F4FCB"/>
    <w:rsid w:val="00442E7E"/>
    <w:rsid w:val="004726D6"/>
    <w:rsid w:val="00475D27"/>
    <w:rsid w:val="004767EB"/>
    <w:rsid w:val="005008E1"/>
    <w:rsid w:val="00511C41"/>
    <w:rsid w:val="00515915"/>
    <w:rsid w:val="00547C55"/>
    <w:rsid w:val="00576EAD"/>
    <w:rsid w:val="005A00D1"/>
    <w:rsid w:val="005B5FF4"/>
    <w:rsid w:val="005E349C"/>
    <w:rsid w:val="006168DB"/>
    <w:rsid w:val="006D25C3"/>
    <w:rsid w:val="007171D7"/>
    <w:rsid w:val="007179EB"/>
    <w:rsid w:val="00737A65"/>
    <w:rsid w:val="00742663"/>
    <w:rsid w:val="00751EC6"/>
    <w:rsid w:val="007620DA"/>
    <w:rsid w:val="007660FF"/>
    <w:rsid w:val="0078347A"/>
    <w:rsid w:val="00791090"/>
    <w:rsid w:val="007A6A85"/>
    <w:rsid w:val="007D07EF"/>
    <w:rsid w:val="008409E7"/>
    <w:rsid w:val="00857701"/>
    <w:rsid w:val="00896373"/>
    <w:rsid w:val="00913B37"/>
    <w:rsid w:val="0093354A"/>
    <w:rsid w:val="00934688"/>
    <w:rsid w:val="00961B8E"/>
    <w:rsid w:val="009E42FF"/>
    <w:rsid w:val="00AB0D3B"/>
    <w:rsid w:val="00B14944"/>
    <w:rsid w:val="00B34B4F"/>
    <w:rsid w:val="00B65945"/>
    <w:rsid w:val="00B822D7"/>
    <w:rsid w:val="00B93696"/>
    <w:rsid w:val="00BC5AEE"/>
    <w:rsid w:val="00C57EFA"/>
    <w:rsid w:val="00C658B6"/>
    <w:rsid w:val="00D45A43"/>
    <w:rsid w:val="00D45EAD"/>
    <w:rsid w:val="00D62E7C"/>
    <w:rsid w:val="00D86B5A"/>
    <w:rsid w:val="00E5000E"/>
    <w:rsid w:val="00E6700F"/>
    <w:rsid w:val="00F10893"/>
    <w:rsid w:val="00F56518"/>
    <w:rsid w:val="00F807A0"/>
    <w:rsid w:val="00F87D64"/>
    <w:rsid w:val="00FA0190"/>
    <w:rsid w:val="00FA2CA5"/>
    <w:rsid w:val="00F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A1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C2A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C2A16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2C2A16"/>
    <w:pPr>
      <w:widowControl w:val="0"/>
      <w:autoSpaceDE w:val="0"/>
      <w:autoSpaceDN w:val="0"/>
      <w:spacing w:after="0" w:line="240" w:lineRule="auto"/>
      <w:ind w:left="972" w:hanging="360"/>
    </w:pPr>
    <w:rPr>
      <w:rFonts w:ascii="Arial" w:eastAsia="Arial" w:hAnsi="Arial" w:cs="Arial"/>
      <w:lang w:val="en-US"/>
    </w:rPr>
  </w:style>
  <w:style w:type="paragraph" w:customStyle="1" w:styleId="titolo">
    <w:name w:val="titolo"/>
    <w:basedOn w:val="Normale"/>
    <w:rsid w:val="002C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atterepredefinitoparagrafo"/>
    <w:rsid w:val="005A00D1"/>
  </w:style>
  <w:style w:type="character" w:customStyle="1" w:styleId="apple-converted-space">
    <w:name w:val="apple-converted-space"/>
    <w:basedOn w:val="Caratterepredefinitoparagrafo"/>
    <w:rsid w:val="005A00D1"/>
  </w:style>
  <w:style w:type="character" w:customStyle="1" w:styleId="bumpedfont15">
    <w:name w:val="bumpedfont15"/>
    <w:basedOn w:val="Caratterepredefinitoparagrafo"/>
    <w:rsid w:val="005A00D1"/>
  </w:style>
  <w:style w:type="paragraph" w:customStyle="1" w:styleId="s16">
    <w:name w:val="s16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18">
    <w:name w:val="s18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19">
    <w:name w:val="s19"/>
    <w:basedOn w:val="Caratterepredefinitoparagrafo"/>
    <w:rsid w:val="0078347A"/>
  </w:style>
  <w:style w:type="paragraph" w:customStyle="1" w:styleId="s21">
    <w:name w:val="s21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22">
    <w:name w:val="s22"/>
    <w:basedOn w:val="Caratterepredefinitoparagrafo"/>
    <w:rsid w:val="007834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A1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C2A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2C2A16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2C2A16"/>
    <w:pPr>
      <w:widowControl w:val="0"/>
      <w:autoSpaceDE w:val="0"/>
      <w:autoSpaceDN w:val="0"/>
      <w:spacing w:after="0" w:line="240" w:lineRule="auto"/>
      <w:ind w:left="972" w:hanging="360"/>
    </w:pPr>
    <w:rPr>
      <w:rFonts w:ascii="Arial" w:eastAsia="Arial" w:hAnsi="Arial" w:cs="Arial"/>
      <w:lang w:val="en-US"/>
    </w:rPr>
  </w:style>
  <w:style w:type="paragraph" w:customStyle="1" w:styleId="titolo">
    <w:name w:val="titolo"/>
    <w:basedOn w:val="Normale"/>
    <w:rsid w:val="002C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atterepredefinitoparagrafo"/>
    <w:rsid w:val="005A00D1"/>
  </w:style>
  <w:style w:type="character" w:customStyle="1" w:styleId="apple-converted-space">
    <w:name w:val="apple-converted-space"/>
    <w:basedOn w:val="Caratterepredefinitoparagrafo"/>
    <w:rsid w:val="005A00D1"/>
  </w:style>
  <w:style w:type="character" w:customStyle="1" w:styleId="bumpedfont15">
    <w:name w:val="bumpedfont15"/>
    <w:basedOn w:val="Caratterepredefinitoparagrafo"/>
    <w:rsid w:val="005A00D1"/>
  </w:style>
  <w:style w:type="paragraph" w:customStyle="1" w:styleId="s16">
    <w:name w:val="s16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18">
    <w:name w:val="s18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19">
    <w:name w:val="s19"/>
    <w:basedOn w:val="Caratterepredefinitoparagrafo"/>
    <w:rsid w:val="0078347A"/>
  </w:style>
  <w:style w:type="paragraph" w:customStyle="1" w:styleId="s21">
    <w:name w:val="s21"/>
    <w:basedOn w:val="Normale"/>
    <w:rsid w:val="007834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s22">
    <w:name w:val="s22"/>
    <w:basedOn w:val="Caratterepredefinitoparagrafo"/>
    <w:rsid w:val="0078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53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679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5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5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30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4" w:color="0088CC"/>
            <w:bottom w:val="none" w:sz="0" w:space="0" w:color="auto"/>
            <w:right w:val="none" w:sz="0" w:space="0" w:color="auto"/>
          </w:divBdr>
          <w:divsChild>
            <w:div w:id="51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124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832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807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84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8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4188</Characters>
  <Application>Microsoft Macintosh Word</Application>
  <DocSecurity>0</DocSecurity>
  <Lines>66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</cp:lastModifiedBy>
  <cp:revision>2</cp:revision>
  <dcterms:created xsi:type="dcterms:W3CDTF">2017-12-27T19:33:00Z</dcterms:created>
  <dcterms:modified xsi:type="dcterms:W3CDTF">2017-12-27T19:33:00Z</dcterms:modified>
</cp:coreProperties>
</file>